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26A9" w14:textId="039F20BE" w:rsidR="00C673CF" w:rsidRDefault="0029208F" w:rsidP="00973144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0" locked="0" layoutInCell="1" allowOverlap="1" wp14:anchorId="173B42A2" wp14:editId="40012825">
            <wp:simplePos x="0" y="0"/>
            <wp:positionH relativeFrom="column">
              <wp:posOffset>-431165</wp:posOffset>
            </wp:positionH>
            <wp:positionV relativeFrom="paragraph">
              <wp:posOffset>-567690</wp:posOffset>
            </wp:positionV>
            <wp:extent cx="1579720" cy="504825"/>
            <wp:effectExtent l="0" t="0" r="1905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inios_Barcelona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7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252"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22EDC53F" wp14:editId="0AB7D80B">
            <wp:simplePos x="0" y="0"/>
            <wp:positionH relativeFrom="column">
              <wp:posOffset>5150485</wp:posOffset>
            </wp:positionH>
            <wp:positionV relativeFrom="paragraph">
              <wp:posOffset>-563880</wp:posOffset>
            </wp:positionV>
            <wp:extent cx="638175" cy="471989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BA PROSYSTEM (R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C2B">
        <w:rPr>
          <w:rFonts w:ascii="Arial" w:hAnsi="Arial"/>
          <w:b/>
        </w:rPr>
        <w:tab/>
      </w:r>
      <w:r w:rsidR="00CB1C2B">
        <w:rPr>
          <w:rFonts w:ascii="Arial" w:hAnsi="Arial"/>
          <w:b/>
        </w:rPr>
        <w:tab/>
      </w:r>
    </w:p>
    <w:p w14:paraId="56010D4A" w14:textId="77777777" w:rsidR="00FD7323" w:rsidRDefault="00FD7323">
      <w:pPr>
        <w:jc w:val="center"/>
        <w:outlineLvl w:val="0"/>
        <w:rPr>
          <w:rFonts w:ascii="Arial" w:hAnsi="Arial"/>
          <w:b/>
        </w:rPr>
      </w:pPr>
    </w:p>
    <w:p w14:paraId="0167BF4E" w14:textId="77777777" w:rsidR="00C43CE8" w:rsidRPr="00656314" w:rsidRDefault="005E573B">
      <w:pPr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MEMORIA SISTEMA </w:t>
      </w:r>
      <w:r w:rsidR="00630D70">
        <w:rPr>
          <w:rFonts w:ascii="Arial" w:hAnsi="Arial"/>
          <w:b/>
          <w:sz w:val="28"/>
          <w:szCs w:val="28"/>
        </w:rPr>
        <w:t>ALBA 65 RPT</w:t>
      </w:r>
    </w:p>
    <w:p w14:paraId="0422CAA3" w14:textId="77777777" w:rsidR="00656314" w:rsidRDefault="00656314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45C484A4" w14:textId="77777777" w:rsidR="00656314" w:rsidRPr="00C673CF" w:rsidRDefault="00656314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1F215A1C" w14:textId="56FA544E" w:rsidR="00345938" w:rsidRPr="00E73EC1" w:rsidRDefault="00C43CE8" w:rsidP="0031769D">
      <w:pPr>
        <w:ind w:firstLine="708"/>
        <w:jc w:val="both"/>
        <w:rPr>
          <w:rFonts w:ascii="Arial" w:hAnsi="Arial" w:cs="Arial"/>
        </w:rPr>
      </w:pPr>
      <w:r w:rsidRPr="00E73EC1">
        <w:rPr>
          <w:rFonts w:ascii="Arial" w:hAnsi="Arial"/>
        </w:rPr>
        <w:t xml:space="preserve">Suministro y colocación de ventanas/puertas </w:t>
      </w:r>
      <w:r w:rsidR="00D12FEB" w:rsidRPr="00E73EC1">
        <w:rPr>
          <w:rFonts w:ascii="Arial" w:hAnsi="Arial"/>
          <w:b/>
        </w:rPr>
        <w:t xml:space="preserve">SISTEMA </w:t>
      </w:r>
      <w:r w:rsidR="00630D70" w:rsidRPr="00E73EC1">
        <w:rPr>
          <w:rFonts w:ascii="Arial" w:hAnsi="Arial"/>
          <w:b/>
        </w:rPr>
        <w:t xml:space="preserve">ALBA 65 RPT </w:t>
      </w:r>
      <w:r w:rsidR="00D12FEB" w:rsidRPr="00E73EC1">
        <w:rPr>
          <w:rFonts w:ascii="Arial" w:hAnsi="Arial"/>
          <w:b/>
        </w:rPr>
        <w:t xml:space="preserve">de </w:t>
      </w:r>
      <w:r w:rsidR="00630D70" w:rsidRPr="00E73EC1">
        <w:rPr>
          <w:rFonts w:ascii="Arial" w:hAnsi="Arial"/>
          <w:b/>
        </w:rPr>
        <w:t>Aluminios Barcelona S.L</w:t>
      </w:r>
      <w:r w:rsidR="00D12FEB" w:rsidRPr="00E73EC1">
        <w:rPr>
          <w:rFonts w:ascii="Arial" w:hAnsi="Arial"/>
          <w:b/>
        </w:rPr>
        <w:t xml:space="preserve">, </w:t>
      </w:r>
      <w:r w:rsidRPr="00E73EC1">
        <w:rPr>
          <w:rFonts w:ascii="Arial" w:hAnsi="Arial"/>
        </w:rPr>
        <w:t>de canal europeo</w:t>
      </w:r>
      <w:r w:rsidR="000E6BCE" w:rsidRPr="00E73EC1">
        <w:rPr>
          <w:rFonts w:ascii="Arial" w:hAnsi="Arial"/>
        </w:rPr>
        <w:t>,</w:t>
      </w:r>
      <w:r w:rsidR="0031769D" w:rsidRPr="00E73EC1">
        <w:rPr>
          <w:rFonts w:ascii="Arial" w:hAnsi="Arial"/>
        </w:rPr>
        <w:t xml:space="preserve"> </w:t>
      </w:r>
      <w:r w:rsidR="00D12FEB" w:rsidRPr="00E73EC1">
        <w:rPr>
          <w:rFonts w:ascii="Arial" w:hAnsi="Arial" w:cs="Arial"/>
        </w:rPr>
        <w:t>con rotura de puente térmico</w:t>
      </w:r>
      <w:r w:rsidR="000E6BCE" w:rsidRPr="00E73EC1">
        <w:rPr>
          <w:rFonts w:ascii="Arial" w:hAnsi="Arial" w:cs="Arial"/>
        </w:rPr>
        <w:t>, compuesta por una</w:t>
      </w:r>
      <w:r w:rsidR="0029208F" w:rsidRPr="00E73EC1">
        <w:rPr>
          <w:rFonts w:ascii="Arial" w:hAnsi="Arial" w:cs="Arial"/>
        </w:rPr>
        <w:t>s</w:t>
      </w:r>
      <w:r w:rsidR="000E6BCE" w:rsidRPr="00E73EC1">
        <w:rPr>
          <w:rFonts w:ascii="Arial" w:hAnsi="Arial" w:cs="Arial"/>
        </w:rPr>
        <w:t xml:space="preserve"> hoja</w:t>
      </w:r>
      <w:r w:rsidR="0029208F" w:rsidRPr="00E73EC1">
        <w:rPr>
          <w:rFonts w:ascii="Arial" w:hAnsi="Arial" w:cs="Arial"/>
        </w:rPr>
        <w:t>s</w:t>
      </w:r>
      <w:r w:rsidR="0031769D" w:rsidRPr="00E73EC1">
        <w:rPr>
          <w:rFonts w:ascii="Arial" w:hAnsi="Arial" w:cs="Arial"/>
        </w:rPr>
        <w:t xml:space="preserve"> </w:t>
      </w:r>
      <w:proofErr w:type="gramStart"/>
      <w:r w:rsidR="0031769D" w:rsidRPr="00E73EC1">
        <w:rPr>
          <w:rFonts w:ascii="Arial" w:hAnsi="Arial" w:cs="Arial"/>
        </w:rPr>
        <w:t xml:space="preserve">practicable </w:t>
      </w:r>
      <w:r w:rsidR="000E6BCE" w:rsidRPr="00E73EC1">
        <w:rPr>
          <w:rFonts w:ascii="Arial" w:hAnsi="Arial" w:cs="Arial"/>
        </w:rPr>
        <w:t xml:space="preserve"> oscilo</w:t>
      </w:r>
      <w:proofErr w:type="gramEnd"/>
      <w:r w:rsidR="000E6BCE" w:rsidRPr="00E73EC1">
        <w:rPr>
          <w:rFonts w:ascii="Arial" w:hAnsi="Arial" w:cs="Arial"/>
        </w:rPr>
        <w:t xml:space="preserve">-batiente, incluido solape perimetral </w:t>
      </w:r>
      <w:r w:rsidR="0029208F" w:rsidRPr="00E73EC1">
        <w:rPr>
          <w:rFonts w:ascii="Arial" w:hAnsi="Arial" w:cs="Arial"/>
        </w:rPr>
        <w:t xml:space="preserve">enrasado </w:t>
      </w:r>
      <w:r w:rsidR="000E6BCE" w:rsidRPr="00E73EC1">
        <w:rPr>
          <w:rFonts w:ascii="Arial" w:hAnsi="Arial" w:cs="Arial"/>
        </w:rPr>
        <w:t>a la ventana</w:t>
      </w:r>
      <w:r w:rsidR="0031769D" w:rsidRPr="00E73EC1">
        <w:rPr>
          <w:rFonts w:ascii="Arial" w:hAnsi="Arial" w:cs="Arial"/>
        </w:rPr>
        <w:t xml:space="preserve">. </w:t>
      </w:r>
      <w:r w:rsidR="000E6BCE" w:rsidRPr="00E73EC1">
        <w:rPr>
          <w:rFonts w:ascii="Arial" w:hAnsi="Arial" w:cs="Arial"/>
        </w:rPr>
        <w:t>Realizada co</w:t>
      </w:r>
      <w:r w:rsidR="0031769D" w:rsidRPr="00E73EC1">
        <w:rPr>
          <w:rFonts w:ascii="Arial" w:hAnsi="Arial" w:cs="Arial"/>
        </w:rPr>
        <w:t>n perfiles de aluminio aleación 6060</w:t>
      </w:r>
      <w:r w:rsidR="000E6BCE" w:rsidRPr="00E73EC1">
        <w:rPr>
          <w:rFonts w:ascii="Arial" w:hAnsi="Arial" w:cs="Arial"/>
        </w:rPr>
        <w:t xml:space="preserve"> conforme a </w:t>
      </w:r>
      <w:smartTag w:uri="urn:schemas-microsoft-com:office:smarttags" w:element="PersonName">
        <w:smartTagPr>
          <w:attr w:name="ProductID" w:val="la norma UNE EN"/>
        </w:smartTagPr>
        <w:smartTag w:uri="urn:schemas-microsoft-com:office:smarttags" w:element="PersonName">
          <w:smartTagPr>
            <w:attr w:name="ProductID" w:val="la norma UNE"/>
          </w:smartTagPr>
          <w:r w:rsidR="000E6BCE" w:rsidRPr="00E73EC1">
            <w:rPr>
              <w:rFonts w:ascii="Arial" w:hAnsi="Arial" w:cs="Arial"/>
            </w:rPr>
            <w:t>la norma UNE</w:t>
          </w:r>
        </w:smartTag>
        <w:r w:rsidR="000E6BCE" w:rsidRPr="00E73EC1">
          <w:rPr>
            <w:rFonts w:ascii="Arial" w:hAnsi="Arial" w:cs="Arial"/>
          </w:rPr>
          <w:t xml:space="preserve"> EN</w:t>
        </w:r>
      </w:smartTag>
      <w:r w:rsidR="000E6BCE" w:rsidRPr="00E73EC1">
        <w:rPr>
          <w:rFonts w:ascii="Arial" w:hAnsi="Arial" w:cs="Arial"/>
        </w:rPr>
        <w:t xml:space="preserve"> 573-3, con características mínimas de los perfiles tratamiento-T5 según </w:t>
      </w:r>
      <w:smartTag w:uri="urn:schemas-microsoft-com:office:smarttags" w:element="PersonName">
        <w:smartTagPr>
          <w:attr w:name="ProductID" w:val="la norma UNE-755"/>
        </w:smartTagPr>
        <w:r w:rsidR="000E6BCE" w:rsidRPr="00E73EC1">
          <w:rPr>
            <w:rFonts w:ascii="Arial" w:hAnsi="Arial" w:cs="Arial"/>
          </w:rPr>
          <w:t>la norma UNE-755</w:t>
        </w:r>
      </w:smartTag>
      <w:r w:rsidR="000E6BCE" w:rsidRPr="00E73EC1">
        <w:rPr>
          <w:rFonts w:ascii="Arial" w:hAnsi="Arial" w:cs="Arial"/>
        </w:rPr>
        <w:t>-</w:t>
      </w:r>
      <w:proofErr w:type="gramStart"/>
      <w:r w:rsidR="000E6BCE" w:rsidRPr="00E73EC1">
        <w:rPr>
          <w:rFonts w:ascii="Arial" w:hAnsi="Arial" w:cs="Arial"/>
        </w:rPr>
        <w:t>2,  las</w:t>
      </w:r>
      <w:proofErr w:type="gramEnd"/>
      <w:r w:rsidR="000E6BCE" w:rsidRPr="00E73EC1">
        <w:rPr>
          <w:rFonts w:ascii="Arial" w:hAnsi="Arial" w:cs="Arial"/>
        </w:rPr>
        <w:t xml:space="preserve"> caras vistas o significativas de los perfiles extruidos estarán exentos de defectos que impidan su correcta y adecuada utilización, cumpliendo las especificaciones de </w:t>
      </w:r>
      <w:smartTag w:uri="urn:schemas-microsoft-com:office:smarttags" w:element="PersonName">
        <w:smartTagPr>
          <w:attr w:name="ProductID" w:val="la norma UNE-EN"/>
        </w:smartTagPr>
        <w:r w:rsidR="000E6BCE" w:rsidRPr="00E73EC1">
          <w:rPr>
            <w:rFonts w:ascii="Arial" w:hAnsi="Arial" w:cs="Arial"/>
          </w:rPr>
          <w:t>la norma UNE-EN</w:t>
        </w:r>
      </w:smartTag>
      <w:r w:rsidR="000E6BCE" w:rsidRPr="00E73EC1">
        <w:rPr>
          <w:rFonts w:ascii="Arial" w:hAnsi="Arial" w:cs="Arial"/>
        </w:rPr>
        <w:t xml:space="preserve"> 12020-1 y las tolerancias dimensionales y de forma deberán cumplir con lo establecido en </w:t>
      </w:r>
      <w:smartTag w:uri="urn:schemas-microsoft-com:office:smarttags" w:element="PersonName">
        <w:smartTagPr>
          <w:attr w:name="ProductID" w:val="la norma UNE-EN"/>
        </w:smartTagPr>
        <w:r w:rsidR="000E6BCE" w:rsidRPr="00E73EC1">
          <w:rPr>
            <w:rFonts w:ascii="Arial" w:hAnsi="Arial" w:cs="Arial"/>
          </w:rPr>
          <w:t>la norma UNE-EN</w:t>
        </w:r>
      </w:smartTag>
      <w:r w:rsidR="000E6BCE" w:rsidRPr="00E73EC1">
        <w:rPr>
          <w:rFonts w:ascii="Arial" w:hAnsi="Arial" w:cs="Arial"/>
        </w:rPr>
        <w:t xml:space="preserve"> 12020-2. Fabricado por </w:t>
      </w:r>
      <w:r w:rsidR="0029208F" w:rsidRPr="00E73EC1">
        <w:rPr>
          <w:rFonts w:ascii="Arial" w:hAnsi="Arial" w:cs="Arial"/>
        </w:rPr>
        <w:t>SAPA Extrusión</w:t>
      </w:r>
      <w:r w:rsidR="000E6BCE" w:rsidRPr="00E73EC1">
        <w:rPr>
          <w:rFonts w:ascii="Arial" w:hAnsi="Arial" w:cs="Arial"/>
        </w:rPr>
        <w:t>, conforme a las exigencias de la Norma Española UNE-EN ISO 9001:2000</w:t>
      </w:r>
      <w:r w:rsidR="0031769D" w:rsidRPr="00E73EC1">
        <w:rPr>
          <w:rFonts w:ascii="Arial" w:hAnsi="Arial" w:cs="Arial"/>
        </w:rPr>
        <w:t xml:space="preserve"> y la Norma Española UNE-EN ISO 14001:2004.</w:t>
      </w:r>
    </w:p>
    <w:p w14:paraId="5D8AA62F" w14:textId="77777777" w:rsidR="00656314" w:rsidRPr="00E73EC1" w:rsidRDefault="00656314" w:rsidP="0031769D">
      <w:pPr>
        <w:ind w:firstLine="708"/>
        <w:jc w:val="both"/>
        <w:rPr>
          <w:rFonts w:ascii="Arial" w:hAnsi="Arial" w:cs="Arial"/>
        </w:rPr>
      </w:pPr>
    </w:p>
    <w:p w14:paraId="2B1633E4" w14:textId="21EC45AB" w:rsidR="00656314" w:rsidRPr="00E73EC1" w:rsidRDefault="00345938" w:rsidP="00C57B97">
      <w:pPr>
        <w:jc w:val="both"/>
        <w:rPr>
          <w:rFonts w:ascii="Arial" w:hAnsi="Arial" w:cs="Arial"/>
        </w:rPr>
      </w:pPr>
      <w:r w:rsidRPr="00E73EC1">
        <w:rPr>
          <w:rFonts w:ascii="Arial" w:hAnsi="Arial"/>
        </w:rPr>
        <w:t>Marco y h</w:t>
      </w:r>
      <w:r w:rsidR="005E573B" w:rsidRPr="00E73EC1">
        <w:rPr>
          <w:rFonts w:ascii="Arial" w:hAnsi="Arial"/>
        </w:rPr>
        <w:t xml:space="preserve">oja tienen una profundidad de </w:t>
      </w:r>
      <w:r w:rsidR="00740B90" w:rsidRPr="00E73EC1">
        <w:rPr>
          <w:rFonts w:ascii="Arial" w:hAnsi="Arial"/>
        </w:rPr>
        <w:t>65</w:t>
      </w:r>
      <w:r w:rsidR="005E573B" w:rsidRPr="00E73EC1">
        <w:rPr>
          <w:rFonts w:ascii="Arial" w:hAnsi="Arial"/>
        </w:rPr>
        <w:t xml:space="preserve"> </w:t>
      </w:r>
      <w:proofErr w:type="spellStart"/>
      <w:r w:rsidR="005E573B" w:rsidRPr="00E73EC1">
        <w:rPr>
          <w:rFonts w:ascii="Arial" w:hAnsi="Arial"/>
        </w:rPr>
        <w:t>mm.</w:t>
      </w:r>
      <w:proofErr w:type="spellEnd"/>
      <w:r w:rsidR="005E573B" w:rsidRPr="00E73EC1">
        <w:rPr>
          <w:rFonts w:ascii="Arial" w:hAnsi="Arial"/>
        </w:rPr>
        <w:t xml:space="preserve"> y </w:t>
      </w:r>
      <w:r w:rsidR="00740B90" w:rsidRPr="00E73EC1">
        <w:rPr>
          <w:rFonts w:ascii="Arial" w:hAnsi="Arial"/>
        </w:rPr>
        <w:t>72</w:t>
      </w:r>
      <w:r w:rsidRPr="00E73EC1">
        <w:rPr>
          <w:rFonts w:ascii="Arial" w:hAnsi="Arial"/>
        </w:rPr>
        <w:t xml:space="preserve"> </w:t>
      </w:r>
      <w:proofErr w:type="spellStart"/>
      <w:r w:rsidRPr="00E73EC1">
        <w:rPr>
          <w:rFonts w:ascii="Arial" w:hAnsi="Arial"/>
        </w:rPr>
        <w:t>mm.</w:t>
      </w:r>
      <w:proofErr w:type="spellEnd"/>
      <w:r w:rsidRPr="00E73EC1">
        <w:rPr>
          <w:rFonts w:ascii="Arial" w:hAnsi="Arial"/>
        </w:rPr>
        <w:t xml:space="preserve"> respectivamente tanto en ventanas como en puertas. Los perfiles de aluminio están provistos de rotura de puente térmico obtenida por inserción de varillas ai</w:t>
      </w:r>
      <w:r w:rsidR="005E573B" w:rsidRPr="00E73EC1">
        <w:rPr>
          <w:rFonts w:ascii="Arial" w:hAnsi="Arial"/>
        </w:rPr>
        <w:t>slantes de poliamida 6.6</w:t>
      </w:r>
      <w:r w:rsidR="00E73EC1" w:rsidRPr="00E73EC1">
        <w:rPr>
          <w:rFonts w:ascii="Arial" w:hAnsi="Arial"/>
        </w:rPr>
        <w:t xml:space="preserve"> de 24 mm de profundidad</w:t>
      </w:r>
      <w:r w:rsidR="005E573B" w:rsidRPr="00E73EC1">
        <w:rPr>
          <w:rFonts w:ascii="Arial" w:hAnsi="Arial"/>
        </w:rPr>
        <w:t xml:space="preserve"> </w:t>
      </w:r>
      <w:r w:rsidRPr="00E73EC1">
        <w:rPr>
          <w:rFonts w:ascii="Arial" w:hAnsi="Arial"/>
        </w:rPr>
        <w:t>reforzadas con un 25 % de fibra de vidrio y cordón termofusible.</w:t>
      </w:r>
      <w:r w:rsidR="00C57B97" w:rsidRPr="00E73EC1">
        <w:rPr>
          <w:rFonts w:ascii="Arial" w:hAnsi="Arial" w:cs="Arial"/>
        </w:rPr>
        <w:t xml:space="preserve"> Marcos, hojas y junquillos con formas rectas y curvas, con posibilidad de combinar ambas. Con juntas de estanqueidad interior y central, pegadas en todas sus uniones. Posibilid</w:t>
      </w:r>
      <w:r w:rsidR="005E573B" w:rsidRPr="00E73EC1">
        <w:rPr>
          <w:rFonts w:ascii="Arial" w:hAnsi="Arial" w:cs="Arial"/>
        </w:rPr>
        <w:t xml:space="preserve">ad de acristalamiento de hasta </w:t>
      </w:r>
      <w:r w:rsidR="002F6613" w:rsidRPr="00E73EC1">
        <w:rPr>
          <w:rFonts w:ascii="Arial" w:hAnsi="Arial" w:cs="Arial"/>
        </w:rPr>
        <w:t>55</w:t>
      </w:r>
      <w:r w:rsidR="00C57B97" w:rsidRPr="00E73EC1">
        <w:rPr>
          <w:rFonts w:ascii="Arial" w:hAnsi="Arial" w:cs="Arial"/>
        </w:rPr>
        <w:t xml:space="preserve"> mm de espesor de vidrio o panel. Cámara europea para el herraje, de aluminio y con maneta de aluminio</w:t>
      </w:r>
      <w:r w:rsidR="0029208F" w:rsidRPr="00E73EC1">
        <w:rPr>
          <w:rFonts w:ascii="Arial" w:hAnsi="Arial" w:cs="Arial"/>
        </w:rPr>
        <w:t xml:space="preserve"> marca ALBA </w:t>
      </w:r>
      <w:proofErr w:type="gramStart"/>
      <w:r w:rsidR="0029208F" w:rsidRPr="00E73EC1">
        <w:rPr>
          <w:rFonts w:ascii="Arial" w:hAnsi="Arial" w:cs="Arial"/>
        </w:rPr>
        <w:t xml:space="preserve">PROSYSTEM </w:t>
      </w:r>
      <w:r w:rsidR="00C57B97" w:rsidRPr="00E73EC1">
        <w:rPr>
          <w:rFonts w:ascii="Arial" w:hAnsi="Arial" w:cs="Arial"/>
        </w:rPr>
        <w:t>,</w:t>
      </w:r>
      <w:proofErr w:type="gramEnd"/>
      <w:r w:rsidR="00C57B97" w:rsidRPr="00E73EC1">
        <w:rPr>
          <w:rFonts w:ascii="Arial" w:hAnsi="Arial" w:cs="Arial"/>
        </w:rPr>
        <w:t xml:space="preserve"> el cual será el que se ofrece como homologado y probado por el</w:t>
      </w:r>
      <w:r w:rsidR="00631A5F" w:rsidRPr="00E73EC1">
        <w:rPr>
          <w:rFonts w:ascii="Arial" w:hAnsi="Arial" w:cs="Arial"/>
        </w:rPr>
        <w:t xml:space="preserve"> </w:t>
      </w:r>
      <w:r w:rsidR="00C57B97" w:rsidRPr="00E73EC1">
        <w:rPr>
          <w:rFonts w:ascii="Arial" w:hAnsi="Arial" w:cs="Arial"/>
        </w:rPr>
        <w:t xml:space="preserve"> Dpto. Técnico</w:t>
      </w:r>
      <w:r w:rsidR="00631A5F" w:rsidRPr="00E73EC1">
        <w:rPr>
          <w:rFonts w:ascii="Arial" w:hAnsi="Arial" w:cs="Arial"/>
        </w:rPr>
        <w:t xml:space="preserve"> de</w:t>
      </w:r>
      <w:r w:rsidR="0029208F" w:rsidRPr="00E73EC1">
        <w:rPr>
          <w:rFonts w:ascii="Arial" w:hAnsi="Arial" w:cs="Arial"/>
        </w:rPr>
        <w:t xml:space="preserve"> Aluminios Barcelona S.L </w:t>
      </w:r>
      <w:r w:rsidR="00C57B97" w:rsidRPr="00E73EC1">
        <w:rPr>
          <w:rFonts w:ascii="Arial" w:hAnsi="Arial" w:cs="Arial"/>
        </w:rPr>
        <w:t>. Tanto la mecanización, como el en</w:t>
      </w:r>
      <w:r w:rsidR="00076B2A" w:rsidRPr="00E73EC1">
        <w:rPr>
          <w:rFonts w:ascii="Arial" w:hAnsi="Arial" w:cs="Arial"/>
        </w:rPr>
        <w:t>samble de perfiles, cumplirán c</w:t>
      </w:r>
      <w:r w:rsidR="00C57B97" w:rsidRPr="00E73EC1">
        <w:rPr>
          <w:rFonts w:ascii="Arial" w:hAnsi="Arial" w:cs="Arial"/>
        </w:rPr>
        <w:t>on los criterios establecidos en el diseño de los sistemas (escuadras, salidas de agua, sellado de ingletes, topes, etc…), sellado de cortes a inglete y uniones de la perfilería en taller, con todos sus elementos de montaje, escuadras, junquillos, etc. Tortillería de acero inoxidable.</w:t>
      </w:r>
    </w:p>
    <w:p w14:paraId="0DD16B00" w14:textId="77777777" w:rsidR="00C57B97" w:rsidRPr="00E73EC1" w:rsidRDefault="00C57B97" w:rsidP="00C57B97">
      <w:pPr>
        <w:jc w:val="both"/>
        <w:rPr>
          <w:rFonts w:ascii="Arial" w:hAnsi="Arial" w:cs="Arial"/>
        </w:rPr>
      </w:pPr>
      <w:r w:rsidRPr="00E73EC1">
        <w:rPr>
          <w:rFonts w:ascii="Arial" w:hAnsi="Arial" w:cs="Arial"/>
        </w:rPr>
        <w:t xml:space="preserve"> </w:t>
      </w:r>
    </w:p>
    <w:p w14:paraId="3602A92E" w14:textId="140CE84E" w:rsidR="00345938" w:rsidRPr="00E73EC1" w:rsidRDefault="00345938" w:rsidP="006103AD">
      <w:pPr>
        <w:jc w:val="both"/>
        <w:rPr>
          <w:rFonts w:ascii="Arial" w:hAnsi="Arial"/>
        </w:rPr>
      </w:pPr>
      <w:r w:rsidRPr="00E73EC1">
        <w:rPr>
          <w:rFonts w:ascii="Arial" w:hAnsi="Arial"/>
        </w:rPr>
        <w:t>-Anodizado, acabado ..................  color.................... efectuado en un ciclo completo que comprende las operaciones de desengrase, lavado, oxidación anódica, coloreado y sellado. El espesor y calidad de la capa anódica est</w:t>
      </w:r>
      <w:r w:rsidR="00340BC4" w:rsidRPr="00E73EC1">
        <w:rPr>
          <w:rFonts w:ascii="Arial" w:hAnsi="Arial"/>
        </w:rPr>
        <w:t>á garantizada por el sello EWAA</w:t>
      </w:r>
      <w:r w:rsidR="00740B90" w:rsidRPr="00E73EC1">
        <w:rPr>
          <w:rFonts w:ascii="Arial" w:hAnsi="Arial"/>
        </w:rPr>
        <w:t xml:space="preserve"> </w:t>
      </w:r>
      <w:proofErr w:type="gramStart"/>
      <w:r w:rsidR="00740B90" w:rsidRPr="00E73EC1">
        <w:rPr>
          <w:rFonts w:ascii="Arial" w:hAnsi="Arial"/>
        </w:rPr>
        <w:t xml:space="preserve">QUALANOD </w:t>
      </w:r>
      <w:r w:rsidR="00340BC4" w:rsidRPr="00E73EC1">
        <w:rPr>
          <w:rFonts w:ascii="Arial" w:hAnsi="Arial"/>
        </w:rPr>
        <w:t>.</w:t>
      </w:r>
      <w:proofErr w:type="gramEnd"/>
    </w:p>
    <w:p w14:paraId="1F211CCF" w14:textId="77777777" w:rsidR="00340BC4" w:rsidRPr="00E73EC1" w:rsidRDefault="00340BC4" w:rsidP="006103AD">
      <w:pPr>
        <w:jc w:val="both"/>
        <w:rPr>
          <w:rFonts w:ascii="Arial" w:hAnsi="Arial"/>
        </w:rPr>
      </w:pPr>
    </w:p>
    <w:p w14:paraId="545AF588" w14:textId="77777777" w:rsidR="00345938" w:rsidRPr="00E73EC1" w:rsidRDefault="00345938" w:rsidP="006103AD">
      <w:pPr>
        <w:jc w:val="both"/>
        <w:rPr>
          <w:rFonts w:ascii="Arial" w:hAnsi="Arial"/>
        </w:rPr>
      </w:pPr>
      <w:r w:rsidRPr="00E73EC1">
        <w:rPr>
          <w:rFonts w:ascii="Arial" w:hAnsi="Arial"/>
        </w:rPr>
        <w:t xml:space="preserve">-Lacado, color RAL-............. efectuado con un ciclo completo que comprende desengrase, decapado de limpieza en sosa caustica, lavado, </w:t>
      </w:r>
      <w:proofErr w:type="spellStart"/>
      <w:r w:rsidRPr="00E73EC1">
        <w:rPr>
          <w:rFonts w:ascii="Arial" w:hAnsi="Arial"/>
        </w:rPr>
        <w:t>cromatizado</w:t>
      </w:r>
      <w:proofErr w:type="spellEnd"/>
      <w:r w:rsidRPr="00E73EC1">
        <w:rPr>
          <w:rFonts w:ascii="Arial" w:hAnsi="Arial"/>
        </w:rPr>
        <w:t xml:space="preserve">, secado y </w:t>
      </w:r>
      <w:proofErr w:type="spellStart"/>
      <w:r w:rsidRPr="00E73EC1">
        <w:rPr>
          <w:rFonts w:ascii="Arial" w:hAnsi="Arial"/>
        </w:rPr>
        <w:t>termolacado</w:t>
      </w:r>
      <w:proofErr w:type="spellEnd"/>
      <w:r w:rsidRPr="00E73EC1">
        <w:rPr>
          <w:rFonts w:ascii="Arial" w:hAnsi="Arial"/>
        </w:rPr>
        <w:t xml:space="preserve"> mediante polvos de </w:t>
      </w:r>
      <w:proofErr w:type="spellStart"/>
      <w:r w:rsidRPr="00E73EC1">
        <w:rPr>
          <w:rFonts w:ascii="Arial" w:hAnsi="Arial"/>
        </w:rPr>
        <w:t>poliester</w:t>
      </w:r>
      <w:proofErr w:type="spellEnd"/>
      <w:r w:rsidRPr="00E73EC1">
        <w:rPr>
          <w:rFonts w:ascii="Arial" w:hAnsi="Arial"/>
        </w:rPr>
        <w:t xml:space="preserve"> con aplicación electrostática y posterior cocción a 200 º C. La calidad de la capa de lacado está garantizada por el sello QUALICOAT estando su espesor comprendido entre 60 y 100 micras. </w:t>
      </w:r>
    </w:p>
    <w:p w14:paraId="408A556C" w14:textId="77777777" w:rsidR="00CB1C2B" w:rsidRPr="00E73EC1" w:rsidRDefault="00CB1C2B" w:rsidP="00CB1C2B">
      <w:pPr>
        <w:rPr>
          <w:rFonts w:ascii="Arial" w:hAnsi="Arial" w:cs="Arial"/>
        </w:rPr>
      </w:pPr>
      <w:r w:rsidRPr="00E73EC1">
        <w:rPr>
          <w:rFonts w:ascii="Arial" w:hAnsi="Arial" w:cs="Arial"/>
        </w:rPr>
        <w:t>Posibilidad de decoración bicolor.</w:t>
      </w:r>
    </w:p>
    <w:p w14:paraId="15FBE31C" w14:textId="77777777" w:rsidR="00656314" w:rsidRPr="00E73EC1" w:rsidRDefault="00656314" w:rsidP="00CB1C2B">
      <w:pPr>
        <w:rPr>
          <w:rFonts w:ascii="Arial" w:hAnsi="Arial" w:cs="Arial"/>
        </w:rPr>
      </w:pPr>
    </w:p>
    <w:p w14:paraId="7B445899" w14:textId="77777777" w:rsidR="00C43CE8" w:rsidRPr="00E73EC1" w:rsidRDefault="00C43CE8" w:rsidP="00CB1C2B">
      <w:pPr>
        <w:rPr>
          <w:rFonts w:ascii="Arial" w:hAnsi="Arial"/>
          <w:u w:val="single"/>
        </w:rPr>
      </w:pPr>
      <w:r w:rsidRPr="00E73EC1">
        <w:rPr>
          <w:rFonts w:ascii="Arial" w:hAnsi="Arial"/>
          <w:u w:val="single"/>
        </w:rPr>
        <w:t>Categorías alcanzadas en banco de ensayos</w:t>
      </w:r>
      <w:r w:rsidR="00F15DF6" w:rsidRPr="00E73EC1">
        <w:rPr>
          <w:rFonts w:ascii="Arial" w:hAnsi="Arial"/>
          <w:u w:val="single"/>
        </w:rPr>
        <w:t>*</w:t>
      </w:r>
      <w:r w:rsidRPr="00E73EC1">
        <w:rPr>
          <w:rFonts w:ascii="Arial" w:hAnsi="Arial"/>
          <w:u w:val="single"/>
        </w:rPr>
        <w:t>:</w:t>
      </w:r>
    </w:p>
    <w:p w14:paraId="0807E4F7" w14:textId="77777777" w:rsidR="00E7132E" w:rsidRPr="00E73EC1" w:rsidRDefault="00E7132E" w:rsidP="00CB1C2B">
      <w:pPr>
        <w:widowControl w:val="0"/>
        <w:rPr>
          <w:rFonts w:ascii="Arial" w:hAnsi="Arial"/>
          <w:b/>
          <w:snapToGrid w:val="0"/>
        </w:rPr>
      </w:pPr>
      <w:r w:rsidRPr="00E73EC1">
        <w:rPr>
          <w:rFonts w:ascii="Arial" w:hAnsi="Arial"/>
          <w:snapToGrid w:val="0"/>
        </w:rPr>
        <w:t>Permeabilidad al aire según Norma UNE-EN 1026:2000</w:t>
      </w:r>
      <w:r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b/>
          <w:snapToGrid w:val="0"/>
        </w:rPr>
        <w:t>CLASE 4</w:t>
      </w:r>
    </w:p>
    <w:p w14:paraId="31E7831D" w14:textId="77777777" w:rsidR="00E7132E" w:rsidRPr="00E73EC1" w:rsidRDefault="00E7132E" w:rsidP="00CB1C2B">
      <w:pPr>
        <w:widowControl w:val="0"/>
        <w:rPr>
          <w:rFonts w:ascii="Arial" w:hAnsi="Arial"/>
          <w:snapToGrid w:val="0"/>
        </w:rPr>
      </w:pPr>
      <w:r w:rsidRPr="00E73EC1">
        <w:rPr>
          <w:rFonts w:ascii="Arial" w:hAnsi="Arial"/>
          <w:snapToGrid w:val="0"/>
        </w:rPr>
        <w:t>Estanquidad al agua según Norma UNE-EN 1027:2000</w:t>
      </w:r>
      <w:r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snapToGrid w:val="0"/>
        </w:rPr>
        <w:tab/>
      </w:r>
      <w:r w:rsidR="006103AD"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b/>
          <w:snapToGrid w:val="0"/>
        </w:rPr>
        <w:t xml:space="preserve">CLASE </w:t>
      </w:r>
      <w:r w:rsidR="00740B90" w:rsidRPr="00E73EC1">
        <w:rPr>
          <w:rFonts w:ascii="Arial" w:hAnsi="Arial"/>
          <w:b/>
          <w:snapToGrid w:val="0"/>
        </w:rPr>
        <w:t>8A</w:t>
      </w:r>
    </w:p>
    <w:p w14:paraId="199DCFE5" w14:textId="77777777" w:rsidR="006103AD" w:rsidRPr="00E73EC1" w:rsidRDefault="00E7132E" w:rsidP="00CB1C2B">
      <w:pPr>
        <w:widowControl w:val="0"/>
        <w:rPr>
          <w:rFonts w:ascii="Arial" w:hAnsi="Arial"/>
          <w:snapToGrid w:val="0"/>
        </w:rPr>
      </w:pPr>
      <w:r w:rsidRPr="00E73EC1">
        <w:rPr>
          <w:rFonts w:ascii="Arial" w:hAnsi="Arial"/>
          <w:snapToGrid w:val="0"/>
        </w:rPr>
        <w:t>Resistencia al viento según Norma UNE-EN 12211:2000</w:t>
      </w:r>
      <w:r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snapToGrid w:val="0"/>
        </w:rPr>
        <w:tab/>
      </w:r>
      <w:r w:rsidRPr="00E73EC1">
        <w:rPr>
          <w:rFonts w:ascii="Arial" w:hAnsi="Arial"/>
          <w:b/>
          <w:snapToGrid w:val="0"/>
        </w:rPr>
        <w:t>CLASE C</w:t>
      </w:r>
      <w:r w:rsidR="00F74D0F" w:rsidRPr="00E73EC1">
        <w:rPr>
          <w:rFonts w:ascii="Arial" w:hAnsi="Arial"/>
          <w:b/>
          <w:snapToGrid w:val="0"/>
        </w:rPr>
        <w:t>5</w:t>
      </w:r>
      <w:r w:rsidRPr="00E73EC1">
        <w:rPr>
          <w:rFonts w:ascii="Arial" w:hAnsi="Arial"/>
          <w:snapToGrid w:val="0"/>
        </w:rPr>
        <w:tab/>
      </w:r>
    </w:p>
    <w:p w14:paraId="563D4E4B" w14:textId="77777777" w:rsidR="00CB1C2B" w:rsidRPr="00E73EC1" w:rsidRDefault="00C43CE8" w:rsidP="00632B98">
      <w:pPr>
        <w:rPr>
          <w:rFonts w:ascii="Arial" w:hAnsi="Arial"/>
        </w:rPr>
      </w:pPr>
      <w:r w:rsidRPr="00E73EC1">
        <w:rPr>
          <w:rFonts w:ascii="Arial" w:hAnsi="Arial"/>
        </w:rPr>
        <w:t>*. Ensayo rea</w:t>
      </w:r>
      <w:r w:rsidR="00163569" w:rsidRPr="00E73EC1">
        <w:rPr>
          <w:rFonts w:ascii="Arial" w:hAnsi="Arial"/>
        </w:rPr>
        <w:t>lizado a una ventana practicable</w:t>
      </w:r>
      <w:r w:rsidRPr="00E73EC1">
        <w:rPr>
          <w:rFonts w:ascii="Arial" w:hAnsi="Arial"/>
        </w:rPr>
        <w:t xml:space="preserve"> interior de dos hojas de 1.2</w:t>
      </w:r>
      <w:r w:rsidR="00740B90" w:rsidRPr="00E73EC1">
        <w:rPr>
          <w:rFonts w:ascii="Arial" w:hAnsi="Arial"/>
        </w:rPr>
        <w:t>1</w:t>
      </w:r>
      <w:r w:rsidRPr="00E73EC1">
        <w:rPr>
          <w:rFonts w:ascii="Arial" w:hAnsi="Arial"/>
        </w:rPr>
        <w:t>0 x 1.2</w:t>
      </w:r>
      <w:r w:rsidR="00740B90" w:rsidRPr="00E73EC1">
        <w:rPr>
          <w:rFonts w:ascii="Arial" w:hAnsi="Arial"/>
        </w:rPr>
        <w:t>1</w:t>
      </w:r>
      <w:r w:rsidRPr="00E73EC1">
        <w:rPr>
          <w:rFonts w:ascii="Arial" w:hAnsi="Arial"/>
        </w:rPr>
        <w:t xml:space="preserve">0 </w:t>
      </w:r>
      <w:proofErr w:type="spellStart"/>
      <w:r w:rsidRPr="00E73EC1">
        <w:rPr>
          <w:rFonts w:ascii="Arial" w:hAnsi="Arial"/>
        </w:rPr>
        <w:t>mm.</w:t>
      </w:r>
      <w:proofErr w:type="spellEnd"/>
      <w:r w:rsidRPr="00E73EC1">
        <w:rPr>
          <w:rFonts w:ascii="Arial" w:hAnsi="Arial"/>
        </w:rPr>
        <w:t xml:space="preserve"> </w:t>
      </w:r>
    </w:p>
    <w:p w14:paraId="08F185BD" w14:textId="206BC598" w:rsidR="002D3117" w:rsidRPr="00E73EC1" w:rsidRDefault="00076B2A" w:rsidP="00632B98">
      <w:pPr>
        <w:rPr>
          <w:rFonts w:ascii="Arial" w:hAnsi="Arial"/>
        </w:rPr>
      </w:pPr>
      <w:r w:rsidRPr="00E73EC1">
        <w:rPr>
          <w:rFonts w:ascii="Arial" w:hAnsi="Arial"/>
        </w:rPr>
        <w:t xml:space="preserve">** Los valores de la </w:t>
      </w:r>
      <w:r w:rsidR="002D3117" w:rsidRPr="00E73EC1">
        <w:rPr>
          <w:rFonts w:ascii="Arial" w:hAnsi="Arial"/>
        </w:rPr>
        <w:t>Trans</w:t>
      </w:r>
      <w:r w:rsidRPr="00E73EC1">
        <w:rPr>
          <w:rFonts w:ascii="Arial" w:hAnsi="Arial"/>
        </w:rPr>
        <w:t xml:space="preserve">mitancia Térmica </w:t>
      </w:r>
      <w:proofErr w:type="gramStart"/>
      <w:r w:rsidR="0029208F" w:rsidRPr="00E73EC1">
        <w:rPr>
          <w:rFonts w:ascii="Arial" w:hAnsi="Arial"/>
        </w:rPr>
        <w:t>e</w:t>
      </w:r>
      <w:r w:rsidRPr="00E73EC1">
        <w:rPr>
          <w:rFonts w:ascii="Arial" w:hAnsi="Arial"/>
        </w:rPr>
        <w:t xml:space="preserve"> </w:t>
      </w:r>
      <w:r w:rsidR="002D3117" w:rsidRPr="00E73EC1">
        <w:rPr>
          <w:rFonts w:ascii="Arial" w:hAnsi="Arial"/>
        </w:rPr>
        <w:t xml:space="preserve"> </w:t>
      </w:r>
      <w:proofErr w:type="spellStart"/>
      <w:r w:rsidR="002D3117" w:rsidRPr="00E73EC1">
        <w:rPr>
          <w:rFonts w:ascii="Arial" w:hAnsi="Arial"/>
        </w:rPr>
        <w:t>Indice</w:t>
      </w:r>
      <w:proofErr w:type="spellEnd"/>
      <w:proofErr w:type="gramEnd"/>
      <w:r w:rsidR="002D3117" w:rsidRPr="00E73EC1">
        <w:rPr>
          <w:rFonts w:ascii="Arial" w:hAnsi="Arial"/>
        </w:rPr>
        <w:t xml:space="preserve"> </w:t>
      </w:r>
      <w:r w:rsidRPr="00E73EC1">
        <w:rPr>
          <w:rFonts w:ascii="Arial" w:hAnsi="Arial"/>
        </w:rPr>
        <w:t xml:space="preserve">de </w:t>
      </w:r>
      <w:r w:rsidR="002D3117" w:rsidRPr="00E73EC1">
        <w:rPr>
          <w:rFonts w:ascii="Arial" w:hAnsi="Arial"/>
        </w:rPr>
        <w:t xml:space="preserve">reducción sonora </w:t>
      </w:r>
      <w:r w:rsidRPr="00E73EC1">
        <w:rPr>
          <w:rFonts w:ascii="Arial" w:hAnsi="Arial"/>
        </w:rPr>
        <w:t>depende del vidrio elegido.</w:t>
      </w:r>
    </w:p>
    <w:p w14:paraId="34A46C1E" w14:textId="77777777" w:rsidR="00D4155D" w:rsidRPr="00E73EC1" w:rsidRDefault="00D4155D" w:rsidP="00632B98">
      <w:pPr>
        <w:rPr>
          <w:rFonts w:ascii="Arial" w:hAnsi="Arial"/>
        </w:rPr>
      </w:pPr>
    </w:p>
    <w:p w14:paraId="22D4872D" w14:textId="77777777" w:rsidR="00D4155D" w:rsidRPr="00E73EC1" w:rsidRDefault="00D4155D" w:rsidP="00D4155D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73EC1">
        <w:rPr>
          <w:rFonts w:ascii="Arial" w:hAnsi="Arial" w:cs="Arial"/>
          <w:sz w:val="18"/>
          <w:szCs w:val="18"/>
        </w:rPr>
        <w:t>Incluido persiana</w:t>
      </w:r>
      <w:proofErr w:type="gramEnd"/>
      <w:r w:rsidRPr="00E73EC1">
        <w:rPr>
          <w:rFonts w:ascii="Arial" w:hAnsi="Arial" w:cs="Arial"/>
          <w:sz w:val="18"/>
          <w:szCs w:val="18"/>
        </w:rPr>
        <w:t xml:space="preserve"> tipo monoblock, con cajón de PVC y</w:t>
      </w:r>
      <w:r w:rsidR="00340BC4" w:rsidRPr="00E73EC1">
        <w:rPr>
          <w:rFonts w:ascii="Arial" w:hAnsi="Arial" w:cs="Arial"/>
          <w:sz w:val="18"/>
          <w:szCs w:val="18"/>
        </w:rPr>
        <w:t xml:space="preserve"> lama de aluminio, de altura ………</w:t>
      </w:r>
      <w:r w:rsidRPr="00E73EC1">
        <w:rPr>
          <w:rFonts w:ascii="Arial" w:hAnsi="Arial" w:cs="Arial"/>
          <w:sz w:val="18"/>
          <w:szCs w:val="18"/>
        </w:rPr>
        <w:t xml:space="preserve"> m</w:t>
      </w:r>
      <w:r w:rsidR="00340BC4" w:rsidRPr="00E73EC1">
        <w:rPr>
          <w:rFonts w:ascii="Arial" w:hAnsi="Arial" w:cs="Arial"/>
          <w:sz w:val="18"/>
          <w:szCs w:val="18"/>
        </w:rPr>
        <w:t xml:space="preserve">m, incluida guía persiana de ……. </w:t>
      </w:r>
      <w:r w:rsidRPr="00E73EC1">
        <w:rPr>
          <w:rFonts w:ascii="Arial" w:hAnsi="Arial" w:cs="Arial"/>
          <w:sz w:val="18"/>
          <w:szCs w:val="18"/>
        </w:rPr>
        <w:t xml:space="preserve">mm de sección, tipo </w:t>
      </w:r>
      <w:proofErr w:type="gramStart"/>
      <w:r w:rsidRPr="00E73EC1">
        <w:rPr>
          <w:rFonts w:ascii="Arial" w:hAnsi="Arial" w:cs="Arial"/>
          <w:sz w:val="18"/>
          <w:szCs w:val="18"/>
        </w:rPr>
        <w:t>mainel,  para</w:t>
      </w:r>
      <w:proofErr w:type="gramEnd"/>
      <w:r w:rsidRPr="00E73EC1">
        <w:rPr>
          <w:rFonts w:ascii="Arial" w:hAnsi="Arial" w:cs="Arial"/>
          <w:sz w:val="18"/>
          <w:szCs w:val="18"/>
        </w:rPr>
        <w:t xml:space="preserve"> embutir el recogedor en la propia guía de persiana.</w:t>
      </w:r>
    </w:p>
    <w:p w14:paraId="4E529FBD" w14:textId="77777777" w:rsidR="00C57B97" w:rsidRPr="00E73EC1" w:rsidRDefault="00C57B97" w:rsidP="002D3117">
      <w:pPr>
        <w:jc w:val="both"/>
        <w:rPr>
          <w:rFonts w:ascii="Arial" w:hAnsi="Arial" w:cs="Arial"/>
        </w:rPr>
      </w:pPr>
    </w:p>
    <w:p w14:paraId="52C7000F" w14:textId="77777777" w:rsidR="00C57B97" w:rsidRPr="00E73EC1" w:rsidRDefault="00C57B97" w:rsidP="002D3117">
      <w:pPr>
        <w:jc w:val="both"/>
        <w:rPr>
          <w:rFonts w:ascii="Arial" w:hAnsi="Arial" w:cs="Arial"/>
        </w:rPr>
      </w:pPr>
      <w:r w:rsidRPr="00E73EC1">
        <w:rPr>
          <w:rFonts w:ascii="Arial" w:hAnsi="Arial" w:cs="Arial"/>
        </w:rPr>
        <w:t>Premarco realizado con perfiles de aluminio de primera fu</w:t>
      </w:r>
      <w:r w:rsidR="002D3117" w:rsidRPr="00E73EC1">
        <w:rPr>
          <w:rFonts w:ascii="Arial" w:hAnsi="Arial" w:cs="Arial"/>
        </w:rPr>
        <w:t>sión extrusionado, aleación 6060</w:t>
      </w:r>
      <w:r w:rsidRPr="00E73EC1">
        <w:rPr>
          <w:rFonts w:ascii="Arial" w:hAnsi="Arial" w:cs="Arial"/>
        </w:rPr>
        <w:t xml:space="preserve">-T5, acabado en bruto. </w:t>
      </w:r>
      <w:r w:rsidR="00340BC4" w:rsidRPr="00E73EC1">
        <w:rPr>
          <w:rFonts w:ascii="Arial" w:hAnsi="Arial" w:cs="Arial"/>
        </w:rPr>
        <w:t>Sección de ……</w:t>
      </w:r>
      <w:r w:rsidRPr="00E73EC1">
        <w:rPr>
          <w:rFonts w:ascii="Arial" w:hAnsi="Arial" w:cs="Arial"/>
        </w:rPr>
        <w:t xml:space="preserve"> </w:t>
      </w:r>
      <w:proofErr w:type="spellStart"/>
      <w:r w:rsidRPr="00E73EC1">
        <w:rPr>
          <w:rFonts w:ascii="Arial" w:hAnsi="Arial" w:cs="Arial"/>
        </w:rPr>
        <w:t>mm.</w:t>
      </w:r>
      <w:proofErr w:type="spellEnd"/>
      <w:r w:rsidRPr="00E73EC1">
        <w:rPr>
          <w:rFonts w:ascii="Arial" w:hAnsi="Arial" w:cs="Arial"/>
        </w:rPr>
        <w:t xml:space="preserve"> Con rastreles y elementos de sujeción, preparado para recibir directamente a obra. Tanto la mecanización, como el ensamble de perfiles, cumplirán con los criterios establecido</w:t>
      </w:r>
      <w:r w:rsidR="00895086" w:rsidRPr="00E73EC1">
        <w:rPr>
          <w:rFonts w:ascii="Arial" w:hAnsi="Arial" w:cs="Arial"/>
        </w:rPr>
        <w:t>s en el diseño de los sistemas.</w:t>
      </w:r>
    </w:p>
    <w:p w14:paraId="375A1697" w14:textId="77777777" w:rsidR="00895086" w:rsidRPr="00E73EC1" w:rsidRDefault="00895086" w:rsidP="002D3117">
      <w:pPr>
        <w:jc w:val="both"/>
        <w:rPr>
          <w:rFonts w:ascii="Arial" w:hAnsi="Arial" w:cs="Arial"/>
        </w:rPr>
      </w:pPr>
    </w:p>
    <w:p w14:paraId="16218237" w14:textId="77777777" w:rsidR="00C57B97" w:rsidRPr="00E73EC1" w:rsidRDefault="00895086" w:rsidP="002D3117">
      <w:pPr>
        <w:jc w:val="both"/>
        <w:rPr>
          <w:rFonts w:ascii="Arial" w:hAnsi="Arial" w:cs="Arial"/>
        </w:rPr>
      </w:pPr>
      <w:r w:rsidRPr="00E73EC1">
        <w:rPr>
          <w:rFonts w:ascii="Arial" w:hAnsi="Arial" w:cs="Arial"/>
        </w:rPr>
        <w:t xml:space="preserve">El doble acristalamiento estará formado por un </w:t>
      </w:r>
      <w:r w:rsidR="00340BC4" w:rsidRPr="00E73EC1">
        <w:rPr>
          <w:rFonts w:ascii="Arial" w:hAnsi="Arial" w:cs="Arial"/>
        </w:rPr>
        <w:t>…………</w:t>
      </w:r>
      <w:r w:rsidRPr="00E73EC1">
        <w:rPr>
          <w:rFonts w:ascii="Arial" w:hAnsi="Arial" w:cs="Arial"/>
        </w:rPr>
        <w:t>.</w:t>
      </w:r>
    </w:p>
    <w:p w14:paraId="1E8D25EA" w14:textId="77777777" w:rsidR="00895086" w:rsidRPr="00E73EC1" w:rsidRDefault="00895086" w:rsidP="002D3117">
      <w:pPr>
        <w:jc w:val="both"/>
        <w:rPr>
          <w:rFonts w:ascii="Arial" w:hAnsi="Arial" w:cs="Arial"/>
        </w:rPr>
      </w:pPr>
    </w:p>
    <w:p w14:paraId="27F442BF" w14:textId="77777777" w:rsidR="00C57B97" w:rsidRDefault="00C57B97" w:rsidP="002D3117">
      <w:pPr>
        <w:jc w:val="both"/>
        <w:rPr>
          <w:rFonts w:ascii="Arial" w:hAnsi="Arial" w:cs="Arial"/>
        </w:rPr>
      </w:pPr>
      <w:r w:rsidRPr="00E73EC1">
        <w:rPr>
          <w:rFonts w:ascii="Arial" w:hAnsi="Arial" w:cs="Arial"/>
        </w:rPr>
        <w:t>Mo</w:t>
      </w:r>
      <w:r w:rsidR="002D3117" w:rsidRPr="00E73EC1">
        <w:rPr>
          <w:rFonts w:ascii="Arial" w:hAnsi="Arial" w:cs="Arial"/>
        </w:rPr>
        <w:t xml:space="preserve">ntada sobre premarco en obra, </w:t>
      </w:r>
      <w:r w:rsidRPr="00E73EC1">
        <w:rPr>
          <w:rFonts w:ascii="Arial" w:hAnsi="Arial" w:cs="Arial"/>
        </w:rPr>
        <w:t>sellado de la carpintería, y de ésta con la fábrica</w:t>
      </w:r>
      <w:r w:rsidR="002D3117" w:rsidRPr="00E73EC1">
        <w:rPr>
          <w:rFonts w:ascii="Arial" w:hAnsi="Arial" w:cs="Arial"/>
        </w:rPr>
        <w:t>,</w:t>
      </w:r>
      <w:r w:rsidRPr="00E73EC1">
        <w:rPr>
          <w:rFonts w:ascii="Arial" w:hAnsi="Arial" w:cs="Arial"/>
        </w:rPr>
        <w:t xml:space="preserve"> con silicona neutra con un cordón de </w:t>
      </w:r>
      <w:smartTag w:uri="urn:schemas-microsoft-com:office:smarttags" w:element="metricconverter">
        <w:smartTagPr>
          <w:attr w:name="ProductID" w:val="5 mm"/>
        </w:smartTagPr>
        <w:r w:rsidRPr="00E73EC1">
          <w:rPr>
            <w:rFonts w:ascii="Arial" w:hAnsi="Arial" w:cs="Arial"/>
          </w:rPr>
          <w:t>5 mm</w:t>
        </w:r>
      </w:smartTag>
      <w:r w:rsidRPr="00E73EC1">
        <w:rPr>
          <w:rFonts w:ascii="Arial" w:hAnsi="Arial" w:cs="Arial"/>
        </w:rPr>
        <w:t xml:space="preserve"> </w:t>
      </w:r>
      <w:proofErr w:type="spellStart"/>
      <w:r w:rsidRPr="00E73EC1">
        <w:rPr>
          <w:rFonts w:ascii="Arial" w:hAnsi="Arial" w:cs="Arial"/>
        </w:rPr>
        <w:t>ó</w:t>
      </w:r>
      <w:proofErr w:type="spellEnd"/>
      <w:r w:rsidRPr="00E73EC1">
        <w:rPr>
          <w:rFonts w:ascii="Arial" w:hAnsi="Arial" w:cs="Arial"/>
        </w:rPr>
        <w:t xml:space="preserve"> inferior, y limpieza completa.</w:t>
      </w:r>
    </w:p>
    <w:p w14:paraId="60B170D4" w14:textId="77777777" w:rsidR="00C43CE8" w:rsidRPr="00C673CF" w:rsidRDefault="00C43CE8" w:rsidP="00632B98"/>
    <w:sectPr w:rsidR="00C43CE8" w:rsidRPr="00C673CF">
      <w:pgSz w:w="11906" w:h="16838"/>
      <w:pgMar w:top="1134" w:right="1304" w:bottom="851" w:left="147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E"/>
    <w:rsid w:val="00076B2A"/>
    <w:rsid w:val="000E6BCE"/>
    <w:rsid w:val="00163569"/>
    <w:rsid w:val="00221D70"/>
    <w:rsid w:val="00243DD3"/>
    <w:rsid w:val="0029208F"/>
    <w:rsid w:val="002D3117"/>
    <w:rsid w:val="002F6613"/>
    <w:rsid w:val="0031769D"/>
    <w:rsid w:val="00340BC4"/>
    <w:rsid w:val="00345938"/>
    <w:rsid w:val="005E573B"/>
    <w:rsid w:val="006103AD"/>
    <w:rsid w:val="00630D70"/>
    <w:rsid w:val="00631A5F"/>
    <w:rsid w:val="00632B98"/>
    <w:rsid w:val="00656314"/>
    <w:rsid w:val="00740B90"/>
    <w:rsid w:val="007F6027"/>
    <w:rsid w:val="00852B31"/>
    <w:rsid w:val="00895086"/>
    <w:rsid w:val="008D698D"/>
    <w:rsid w:val="00973144"/>
    <w:rsid w:val="00995D89"/>
    <w:rsid w:val="009E7252"/>
    <w:rsid w:val="00B027E2"/>
    <w:rsid w:val="00C43CE8"/>
    <w:rsid w:val="00C57B97"/>
    <w:rsid w:val="00C673CF"/>
    <w:rsid w:val="00CB1C2B"/>
    <w:rsid w:val="00D12FEB"/>
    <w:rsid w:val="00D4155D"/>
    <w:rsid w:val="00D722B4"/>
    <w:rsid w:val="00DC4476"/>
    <w:rsid w:val="00E54663"/>
    <w:rsid w:val="00E7132E"/>
    <w:rsid w:val="00E73EC1"/>
    <w:rsid w:val="00EC5828"/>
    <w:rsid w:val="00EE0A35"/>
    <w:rsid w:val="00F15DF6"/>
    <w:rsid w:val="00F74D0F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5063F7"/>
  <w15:chartTrackingRefBased/>
  <w15:docId w15:val="{DA96C6C9-7BFC-42FC-A180-02A9215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7F60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SISTEMA COR-3000 con R</vt:lpstr>
    </vt:vector>
  </TitlesOfParts>
  <Company>Cortizo Sistemas S.A.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SISTEMA COR-3000 con R</dc:title>
  <dc:subject/>
  <dc:creator>Lalo</dc:creator>
  <cp:keywords/>
  <cp:lastModifiedBy>Alejandro Merino</cp:lastModifiedBy>
  <cp:revision>5</cp:revision>
  <cp:lastPrinted>2018-04-17T11:01:00Z</cp:lastPrinted>
  <dcterms:created xsi:type="dcterms:W3CDTF">2018-04-18T15:17:00Z</dcterms:created>
  <dcterms:modified xsi:type="dcterms:W3CDTF">2020-03-10T14:58:00Z</dcterms:modified>
</cp:coreProperties>
</file>